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AF" w:rsidRPr="00EE48AF" w:rsidRDefault="00EE48AF" w:rsidP="00EE4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3"/>
          <w:szCs w:val="63"/>
          <w:lang w:eastAsia="ru-RU"/>
        </w:rPr>
      </w:pPr>
      <w:r w:rsidRPr="00EE48AF">
        <w:rPr>
          <w:rFonts w:ascii="Times New Roman" w:eastAsia="Times New Roman" w:hAnsi="Times New Roman" w:cs="Times New Roman"/>
          <w:color w:val="000000"/>
          <w:sz w:val="63"/>
          <w:szCs w:val="63"/>
          <w:lang w:eastAsia="ru-RU"/>
        </w:rPr>
        <w:t>Политика конфиденциальности</w:t>
      </w:r>
    </w:p>
    <w:p w:rsidR="00EE48AF" w:rsidRDefault="00EE48AF" w:rsidP="00EE48A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Политика в отношении обработки персональных данных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Попова Любовь Дмитриевна 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Оператор).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https://nirvana30.ru/ 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Основные понятия, используемые в Политике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Автоматизированная обработка персональных данных – обработка персональных данных с помощью средств вычислительной техники;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https://nirvana30.ru/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Персональные данные – любая информация, относящаяся прямо или косвенно к определенному или определяемому Пользователю веб-сайта https://nirvana30.ru/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Пользователь – любой посетитель веб-сайта https://nirvana30.ru/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Оператор может обрабатывать следующие персональные данные Пользователя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Фамилия, имя, отчество;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Электронный адрес;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Номера телефонов;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Также на сайте происходит сбор и обработка обезличенных данных о посетителях (в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файлов «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cookie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с помощью сервисов интернет-статистики (Яндекс Метрика и Гугл Аналитика и других).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Вышеперечисленные данные далее по тексту Политики объединены общим понятием Персональные данные.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Цели обработки персональных данных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4" w:history="1">
        <w:r w:rsidRPr="00EE48A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nirvana.company@mail.ru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пометкой «Отказ от уведомлениях о новых продуктах и услугах и специальных предложениях».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Правовые основания обработки персональных данных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https://nirvana30.ru/.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cookie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использование технологии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JavaScript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Порядок сбора, хранения, передачи и других видов обработки персональных данных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Оператор обеспечивает сохранность персональных данных и принимает все возможные меры, исключающие доступ к персональным данным 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неуполномоченных лиц.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</w:t>
      </w:r>
      <w:hyperlink r:id="rId5" w:history="1">
        <w:r w:rsidRPr="00EE48A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nirvana.company@mail.ru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Оператора с пометкой «Актуализация персональных данных».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6" w:history="1">
        <w:r w:rsidRPr="00EE48A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nirvana.company@mail.ru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пометкой «Отзыв согласия на обработку персональных данных».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Трансграничная передача персональных данных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Заключительные положения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7" w:history="1">
        <w:r w:rsidRPr="00EE48A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nirvana.company@mail.ru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E48AF" w:rsidRPr="00EE48AF" w:rsidRDefault="00EE48AF" w:rsidP="00EE48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8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Актуальная версия Политики в свободном доступе расположена в сети Интернет по адресу https://nirvana30.ru/</w:t>
      </w:r>
    </w:p>
    <w:p w:rsidR="00D73926" w:rsidRDefault="00D73926">
      <w:bookmarkStart w:id="0" w:name="_GoBack"/>
      <w:bookmarkEnd w:id="0"/>
    </w:p>
    <w:sectPr w:rsidR="00D7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F"/>
    <w:rsid w:val="00D73926"/>
    <w:rsid w:val="00E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A132"/>
  <w15:chartTrackingRefBased/>
  <w15:docId w15:val="{13BEFC94-A45E-46FA-8109-2A9FF8D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EE4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87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3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omain.exam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main.example" TargetMode="External"/><Relationship Id="rId5" Type="http://schemas.openxmlformats.org/officeDocument/2006/relationships/hyperlink" Target="mailto:info@domain.example" TargetMode="External"/><Relationship Id="rId4" Type="http://schemas.openxmlformats.org/officeDocument/2006/relationships/hyperlink" Target="mailto:info@domain.examp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</dc:creator>
  <cp:keywords/>
  <dc:description/>
  <cp:lastModifiedBy>NIRVANA</cp:lastModifiedBy>
  <cp:revision>1</cp:revision>
  <dcterms:created xsi:type="dcterms:W3CDTF">2024-03-11T04:43:00Z</dcterms:created>
  <dcterms:modified xsi:type="dcterms:W3CDTF">2024-03-11T04:49:00Z</dcterms:modified>
</cp:coreProperties>
</file>